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11" w:rsidRPr="003E482D" w:rsidRDefault="006E0311" w:rsidP="006E0311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342900</wp:posOffset>
            </wp:positionV>
            <wp:extent cx="2286000" cy="1143000"/>
            <wp:effectExtent l="0" t="0" r="0" b="0"/>
            <wp:wrapNone/>
            <wp:docPr id="11" name="صورة 11" descr="http://www.qandt.net/images/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andt.net/images/head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>
                <wp:extent cx="3200400" cy="1943100"/>
                <wp:effectExtent l="0" t="0" r="0" b="0"/>
                <wp:docPr id="10" name="لوحة قماشية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311" w:rsidRPr="008935DC" w:rsidRDefault="006E0311" w:rsidP="006E0311">
                              <w:pPr>
                                <w:tabs>
                                  <w:tab w:val="left" w:pos="7740"/>
                                </w:tabs>
                                <w:jc w:val="center"/>
                                <w:rPr>
                                  <w:sz w:val="40"/>
                                  <w:szCs w:val="40"/>
                                  <w:rtl/>
                                </w:rPr>
                              </w:pPr>
                              <w:r w:rsidRPr="008935DC">
                                <w:rPr>
                                  <w:rFonts w:hint="cs"/>
                                  <w:sz w:val="40"/>
                                  <w:szCs w:val="40"/>
                                  <w:rtl/>
                                </w:rPr>
                                <w:t>الم</w:t>
                              </w:r>
                              <w:r>
                                <w:rPr>
                                  <w:rFonts w:hint="cs"/>
                                  <w:sz w:val="40"/>
                                  <w:szCs w:val="40"/>
                                  <w:rtl/>
                                </w:rPr>
                                <w:t>ــ</w:t>
                              </w:r>
                              <w:r w:rsidRPr="008935DC">
                                <w:rPr>
                                  <w:rFonts w:hint="cs"/>
                                  <w:sz w:val="40"/>
                                  <w:szCs w:val="40"/>
                                  <w:rtl/>
                                </w:rPr>
                                <w:t>ملكة العربية الس</w:t>
                              </w:r>
                              <w:r>
                                <w:rPr>
                                  <w:rFonts w:hint="cs"/>
                                  <w:sz w:val="40"/>
                                  <w:szCs w:val="40"/>
                                  <w:rtl/>
                                </w:rPr>
                                <w:t>ــ</w:t>
                              </w:r>
                              <w:r w:rsidRPr="008935DC">
                                <w:rPr>
                                  <w:rFonts w:hint="cs"/>
                                  <w:sz w:val="40"/>
                                  <w:szCs w:val="40"/>
                                  <w:rtl/>
                                </w:rPr>
                                <w:t>عودية</w:t>
                              </w:r>
                            </w:p>
                            <w:p w:rsidR="006E0311" w:rsidRPr="008935DC" w:rsidRDefault="006E0311" w:rsidP="00F82235">
                              <w:pPr>
                                <w:tabs>
                                  <w:tab w:val="left" w:pos="7740"/>
                                </w:tabs>
                                <w:jc w:val="center"/>
                                <w:rPr>
                                  <w:sz w:val="40"/>
                                  <w:szCs w:val="40"/>
                                  <w:rtl/>
                                </w:rPr>
                              </w:pPr>
                              <w:r w:rsidRPr="008935DC">
                                <w:rPr>
                                  <w:rFonts w:hint="cs"/>
                                  <w:sz w:val="40"/>
                                  <w:szCs w:val="40"/>
                                  <w:rtl/>
                                </w:rPr>
                                <w:t>وزارة الت</w:t>
                              </w:r>
                              <w:r>
                                <w:rPr>
                                  <w:rFonts w:hint="cs"/>
                                  <w:sz w:val="40"/>
                                  <w:szCs w:val="40"/>
                                  <w:rtl/>
                                </w:rPr>
                                <w:t>ـــ</w:t>
                              </w:r>
                              <w:r w:rsidRPr="008935DC">
                                <w:rPr>
                                  <w:rFonts w:hint="cs"/>
                                  <w:sz w:val="40"/>
                                  <w:szCs w:val="40"/>
                                  <w:rtl/>
                                </w:rPr>
                                <w:t xml:space="preserve">عليم </w:t>
                              </w:r>
                            </w:p>
                            <w:p w:rsidR="006E0311" w:rsidRPr="008935DC" w:rsidRDefault="006E0311" w:rsidP="006E0311">
                              <w:pPr>
                                <w:tabs>
                                  <w:tab w:val="left" w:pos="7740"/>
                                </w:tabs>
                                <w:jc w:val="center"/>
                                <w:rPr>
                                  <w:sz w:val="40"/>
                                  <w:szCs w:val="40"/>
                                  <w:rtl/>
                                </w:rPr>
                              </w:pPr>
                              <w:r w:rsidRPr="008935DC">
                                <w:rPr>
                                  <w:rFonts w:hint="cs"/>
                                  <w:sz w:val="40"/>
                                  <w:szCs w:val="40"/>
                                  <w:rtl/>
                                </w:rPr>
                                <w:t>ج</w:t>
                              </w:r>
                              <w:r>
                                <w:rPr>
                                  <w:rFonts w:hint="cs"/>
                                  <w:sz w:val="40"/>
                                  <w:szCs w:val="40"/>
                                  <w:rtl/>
                                </w:rPr>
                                <w:t>ــــ</w:t>
                              </w:r>
                              <w:r w:rsidRPr="008935DC">
                                <w:rPr>
                                  <w:rFonts w:hint="cs"/>
                                  <w:sz w:val="40"/>
                                  <w:szCs w:val="40"/>
                                  <w:rtl/>
                                </w:rPr>
                                <w:t xml:space="preserve">امعة </w:t>
                              </w:r>
                              <w:r>
                                <w:rPr>
                                  <w:rFonts w:hint="cs"/>
                                  <w:sz w:val="40"/>
                                  <w:szCs w:val="40"/>
                                  <w:rtl/>
                                </w:rPr>
                                <w:t>القـــصيم</w:t>
                              </w:r>
                            </w:p>
                            <w:p w:rsidR="006E0311" w:rsidRDefault="006E0311" w:rsidP="006E0311">
                              <w:pPr>
                                <w:tabs>
                                  <w:tab w:val="left" w:pos="7740"/>
                                </w:tabs>
                                <w:jc w:val="center"/>
                                <w:rPr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40"/>
                                  <w:szCs w:val="40"/>
                                  <w:rtl/>
                                </w:rPr>
                                <w:t>كلية الشريعة والدراسات الإسلامية</w:t>
                              </w:r>
                            </w:p>
                            <w:p w:rsidR="006E0311" w:rsidRDefault="006E0311" w:rsidP="006E0311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قســـم الفقه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لوحة قماشية 10" o:spid="_x0000_s1026" editas="canvas" style="width:252pt;height:153pt;mso-position-horizontal-relative:char;mso-position-vertical-relative:line" coordsize="3200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004;height:19431;visibility:visible;mso-wrap-style:square">
                  <v:fill o:detectmouseclick="t"/>
                  <v:path o:connecttype="none"/>
                </v:shape>
                <v:rect id="Rectangle 4" o:spid="_x0000_s1028" style="position:absolute;width:32004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" stroked="f" strokecolor="white">
                  <v:textbox>
                    <w:txbxContent>
                      <w:p w:rsidR="006E0311" w:rsidRPr="008935DC" w:rsidRDefault="006E0311" w:rsidP="006E0311">
                        <w:pPr>
                          <w:tabs>
                            <w:tab w:val="left" w:pos="7740"/>
                          </w:tabs>
                          <w:jc w:val="center"/>
                          <w:rPr>
                            <w:sz w:val="40"/>
                            <w:szCs w:val="40"/>
                            <w:rtl/>
                          </w:rPr>
                        </w:pPr>
                        <w:r w:rsidRPr="008935DC"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الم</w:t>
                        </w:r>
                        <w:r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ــ</w:t>
                        </w:r>
                        <w:r w:rsidRPr="008935DC"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ملكة العربية الس</w:t>
                        </w:r>
                        <w:r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ــ</w:t>
                        </w:r>
                        <w:r w:rsidRPr="008935DC"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عودية</w:t>
                        </w:r>
                      </w:p>
                      <w:p w:rsidR="006E0311" w:rsidRPr="008935DC" w:rsidRDefault="006E0311" w:rsidP="00F82235">
                        <w:pPr>
                          <w:tabs>
                            <w:tab w:val="left" w:pos="7740"/>
                          </w:tabs>
                          <w:jc w:val="center"/>
                          <w:rPr>
                            <w:sz w:val="40"/>
                            <w:szCs w:val="40"/>
                            <w:rtl/>
                          </w:rPr>
                        </w:pPr>
                        <w:r w:rsidRPr="008935DC"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وزارة الت</w:t>
                        </w:r>
                        <w:r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ـــ</w:t>
                        </w:r>
                        <w:r w:rsidRPr="008935DC"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 xml:space="preserve">عليم </w:t>
                        </w:r>
                      </w:p>
                      <w:p w:rsidR="006E0311" w:rsidRPr="008935DC" w:rsidRDefault="006E0311" w:rsidP="006E0311">
                        <w:pPr>
                          <w:tabs>
                            <w:tab w:val="left" w:pos="7740"/>
                          </w:tabs>
                          <w:jc w:val="center"/>
                          <w:rPr>
                            <w:sz w:val="40"/>
                            <w:szCs w:val="40"/>
                            <w:rtl/>
                          </w:rPr>
                        </w:pPr>
                        <w:r w:rsidRPr="008935DC"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ج</w:t>
                        </w:r>
                        <w:r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ــــ</w:t>
                        </w:r>
                        <w:r w:rsidRPr="008935DC"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 xml:space="preserve">امعة </w:t>
                        </w:r>
                        <w:r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القـــصيم</w:t>
                        </w:r>
                      </w:p>
                      <w:p w:rsidR="006E0311" w:rsidRDefault="006E0311" w:rsidP="006E0311">
                        <w:pPr>
                          <w:tabs>
                            <w:tab w:val="left" w:pos="7740"/>
                          </w:tabs>
                          <w:jc w:val="center"/>
                          <w:rPr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كلية الشريعة والدراسات الإسلامية</w:t>
                        </w:r>
                      </w:p>
                      <w:p w:rsidR="006E0311" w:rsidRDefault="006E0311" w:rsidP="006E0311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قســـم الفقه</w:t>
                        </w:r>
                      </w:p>
                    </w:txbxContent>
                  </v:textbox>
                </v:rect>
                <w10:wrap anchorx="page"/>
                <w10:anchorlock/>
              </v:group>
            </w:pict>
          </mc:Fallback>
        </mc:AlternateContent>
      </w:r>
    </w:p>
    <w:p w:rsidR="006E0311" w:rsidRDefault="006E0311" w:rsidP="006E031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1247775</wp:posOffset>
                </wp:positionV>
                <wp:extent cx="5715000" cy="1953260"/>
                <wp:effectExtent l="8890" t="8890" r="10160" b="9525"/>
                <wp:wrapNone/>
                <wp:docPr id="8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11" w:rsidRDefault="006E0311" w:rsidP="006E0311">
                            <w:pPr>
                              <w:jc w:val="center"/>
                              <w:rPr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  <w:t>عنوان الرسالة باللغة العربية</w:t>
                            </w:r>
                          </w:p>
                          <w:p w:rsidR="006E0311" w:rsidRPr="00C06890" w:rsidRDefault="006E0311" w:rsidP="006E0311">
                            <w:pPr>
                              <w:jc w:val="center"/>
                              <w:rPr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  <w:t>عنوان الرسالة باللغة الإنجليزية</w:t>
                            </w:r>
                          </w:p>
                          <w:p w:rsidR="006E0311" w:rsidRDefault="006E0311" w:rsidP="006E03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8" o:spid="_x0000_s1029" style="position:absolute;left:0;text-align:left;margin-left:-.8pt;margin-top:98.25pt;width:450pt;height:1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" strokecolor="white">
                <v:textbox>
                  <w:txbxContent>
                    <w:p w:rsidR="006E0311" w:rsidRDefault="006E0311" w:rsidP="006E0311">
                      <w:pPr>
                        <w:jc w:val="center"/>
                        <w:rPr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80"/>
                          <w:szCs w:val="80"/>
                          <w:rtl/>
                        </w:rPr>
                        <w:t>عنوان الرسالة باللغة العربية</w:t>
                      </w:r>
                    </w:p>
                    <w:p w:rsidR="006E0311" w:rsidRPr="00C06890" w:rsidRDefault="006E0311" w:rsidP="006E0311">
                      <w:pPr>
                        <w:jc w:val="center"/>
                        <w:rPr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80"/>
                          <w:szCs w:val="80"/>
                          <w:rtl/>
                        </w:rPr>
                        <w:t>عنوان الرسالة باللغة الإنجليزية</w:t>
                      </w:r>
                    </w:p>
                    <w:p w:rsidR="006E0311" w:rsidRDefault="006E0311" w:rsidP="006E0311"/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c">
            <w:drawing>
              <wp:inline distT="0" distB="0" distL="0" distR="0">
                <wp:extent cx="5715000" cy="1714500"/>
                <wp:effectExtent l="19050" t="18415" r="9525" b="10160"/>
                <wp:docPr id="7" name="لوحة قماشية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2B02181" id="لوحة قماشية 7" o:spid="_x0000_s1026" editas="canvas" style="width:450pt;height:135pt;mso-position-horizontal-relative:char;mso-position-vertical-relative:line" coordsize="57150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">
                <v:shape id="_x0000_s1027" type="#_x0000_t75" style="position:absolute;width:57150;height:17145;visibility:visible;mso-wrap-style:square" stroked="t" strokecolor="white">
                  <v:fill o:detectmouseclick="t"/>
                  <v:path o:connecttype="none"/>
                </v:shape>
                <w10:wrap anchorx="page"/>
                <w10:anchorlock/>
              </v:group>
            </w:pict>
          </mc:Fallback>
        </mc:AlternateContent>
      </w:r>
    </w:p>
    <w:p w:rsidR="006E0311" w:rsidRDefault="006E0311" w:rsidP="006E0311">
      <w:pPr>
        <w:rPr>
          <w:rtl/>
        </w:rPr>
      </w:pPr>
      <w:r>
        <w:rPr>
          <w:noProof/>
          <w:rtl/>
        </w:rPr>
        <mc:AlternateContent>
          <mc:Choice Requires="wpc">
            <w:drawing>
              <wp:inline distT="0" distB="0" distL="0" distR="0">
                <wp:extent cx="3200400" cy="914400"/>
                <wp:effectExtent l="0" t="0" r="0" b="635"/>
                <wp:docPr id="6" name="لوحة قماشية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273E6A6" id="لوحة قماشية 6" o:spid="_x0000_s1026" editas="canvas" style="width:252pt;height:1in;mso-position-horizontal-relative:char;mso-position-vertical-relative:line" coordsize="3200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f9BZ3bAAAABQEAAA8AAABkcnMv&#10;ZG93bnJldi54bWxMj0FLw0AQhe+C/2EZwYvYTTUtJc2miCCI4MFWocdNdpqN7s6G7KaN/97RS70M&#10;83iPN9+Um8k7ccQhdoEUzGcZCKQmmI5aBe+7p9sViJg0Ge0CoYJvjLCpLi9KXZhwojc8blMruIRi&#10;oRXYlPpCythY9DrOQo/E3iEMXieWQyvNoE9c7p28y7Kl9LojvmB1j48Wm6/t6BW8NMubz3k97v3q&#10;9cPeL9z+Oe1ypa6vpoc1iIRTOofhF5/RoWKmOoxkonAK+JH0N9lbZDnLmkM5L7Iq5X/66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3/QWd2wAAAAUBAAAPAAAAAAAAAAAAAAAAAG4D&#10;AABkcnMvZG93bnJldi54bWxQSwUGAAAAAAQABADzAAAAdgQAAAAA&#10;">
                <v:shape id="_x0000_s1027" type="#_x0000_t75" style="position:absolute;width:32004;height:9144;visibility:visible;mso-wrap-style:square">
                  <v:fill o:detectmouseclick="t"/>
                  <v:path o:connecttype="none"/>
                </v:shape>
                <w10:wrap anchorx="page"/>
                <w10:anchorlock/>
              </v:group>
            </w:pict>
          </mc:Fallback>
        </mc:AlternateContent>
      </w:r>
    </w:p>
    <w:p w:rsidR="006E0311" w:rsidRDefault="006E0311" w:rsidP="006E031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245745</wp:posOffset>
                </wp:positionV>
                <wp:extent cx="3634105" cy="762000"/>
                <wp:effectExtent l="0" t="0" r="4445" b="381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10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311" w:rsidRPr="00046B50" w:rsidRDefault="006E0311" w:rsidP="006E0311">
                            <w:pPr>
                              <w:jc w:val="center"/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 w:rsidRPr="00046B50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خطة مقدمة لتسجيل رسالة (الماجستير/الدكتوراه )  في (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الفقه المقارن</w:t>
                            </w:r>
                            <w:r w:rsidRPr="00046B50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)</w:t>
                            </w:r>
                          </w:p>
                          <w:p w:rsidR="006E0311" w:rsidRDefault="006E0311" w:rsidP="006E03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30" style="position:absolute;left:0;text-align:left;margin-left:81pt;margin-top:19.35pt;width:286.1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" stroked="f">
                <v:textbox>
                  <w:txbxContent>
                    <w:p w:rsidR="006E0311" w:rsidRPr="00046B50" w:rsidRDefault="006E0311" w:rsidP="006E0311">
                      <w:pPr>
                        <w:jc w:val="center"/>
                        <w:rPr>
                          <w:sz w:val="30"/>
                          <w:szCs w:val="30"/>
                          <w:rtl/>
                        </w:rPr>
                      </w:pPr>
                      <w:r w:rsidRPr="00046B50">
                        <w:rPr>
                          <w:rFonts w:hint="cs"/>
                          <w:sz w:val="30"/>
                          <w:szCs w:val="30"/>
                          <w:rtl/>
                        </w:rPr>
                        <w:t>خطة مقدمة لتسجيل رسالة (الماجستير/الدكتوراه )  في (</w:t>
                      </w:r>
                      <w:r>
                        <w:rPr>
                          <w:rFonts w:hint="cs"/>
                          <w:sz w:val="30"/>
                          <w:szCs w:val="30"/>
                          <w:rtl/>
                        </w:rPr>
                        <w:t>الفقه المقارن</w:t>
                      </w:r>
                      <w:r w:rsidRPr="00046B50">
                        <w:rPr>
                          <w:rFonts w:hint="cs"/>
                          <w:sz w:val="30"/>
                          <w:szCs w:val="30"/>
                          <w:rtl/>
                        </w:rPr>
                        <w:t>)</w:t>
                      </w:r>
                    </w:p>
                    <w:p w:rsidR="006E0311" w:rsidRDefault="006E0311" w:rsidP="006E03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E0311" w:rsidRDefault="006E0311" w:rsidP="006E0311">
      <w:pPr>
        <w:rPr>
          <w:rtl/>
        </w:rPr>
      </w:pPr>
    </w:p>
    <w:p w:rsidR="006E0311" w:rsidRDefault="006E0311" w:rsidP="006E0311">
      <w:pPr>
        <w:rPr>
          <w:rtl/>
        </w:rPr>
      </w:pPr>
    </w:p>
    <w:p w:rsidR="006E0311" w:rsidRDefault="006E0311" w:rsidP="006E031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213995</wp:posOffset>
                </wp:positionV>
                <wp:extent cx="4000500" cy="1093470"/>
                <wp:effectExtent l="0" t="0" r="0" b="317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311" w:rsidRDefault="00F82235" w:rsidP="006E031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إعداد</w:t>
                            </w:r>
                            <w:r w:rsidR="006E0311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:rsidR="006E0311" w:rsidRDefault="006E0311" w:rsidP="006E031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اسم الطالب </w:t>
                            </w:r>
                          </w:p>
                          <w:p w:rsidR="006E0311" w:rsidRDefault="006E0311" w:rsidP="006E031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الرقم الجامعي ( ........... ) </w:t>
                            </w:r>
                          </w:p>
                          <w:p w:rsidR="006E0311" w:rsidRDefault="006E0311" w:rsidP="006E031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E0311" w:rsidRDefault="006E0311" w:rsidP="006E031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E0311" w:rsidRDefault="006E0311" w:rsidP="006E03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31" style="position:absolute;left:0;text-align:left;margin-left:1in;margin-top:16.85pt;width:315pt;height:8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" stroked="f">
                <v:textbox>
                  <w:txbxContent>
                    <w:p w:rsidR="006E0311" w:rsidRDefault="00F82235" w:rsidP="006E031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إعداد</w:t>
                      </w:r>
                      <w:r w:rsidR="006E0311">
                        <w:rPr>
                          <w:rFonts w:hint="cs"/>
                          <w:rtl/>
                        </w:rPr>
                        <w:t>:</w:t>
                      </w:r>
                    </w:p>
                    <w:p w:rsidR="006E0311" w:rsidRDefault="006E0311" w:rsidP="006E031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اسم الطالب </w:t>
                      </w:r>
                    </w:p>
                    <w:p w:rsidR="006E0311" w:rsidRDefault="006E0311" w:rsidP="006E031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الرقم الجامعي ( ........... ) </w:t>
                      </w:r>
                    </w:p>
                    <w:p w:rsidR="006E0311" w:rsidRDefault="006E0311" w:rsidP="006E0311">
                      <w:pPr>
                        <w:jc w:val="center"/>
                        <w:rPr>
                          <w:rtl/>
                        </w:rPr>
                      </w:pPr>
                    </w:p>
                    <w:p w:rsidR="006E0311" w:rsidRDefault="006E0311" w:rsidP="006E0311">
                      <w:pPr>
                        <w:jc w:val="center"/>
                        <w:rPr>
                          <w:rtl/>
                        </w:rPr>
                      </w:pPr>
                    </w:p>
                    <w:p w:rsidR="006E0311" w:rsidRDefault="006E0311" w:rsidP="006E0311"/>
                  </w:txbxContent>
                </v:textbox>
              </v:rect>
            </w:pict>
          </mc:Fallback>
        </mc:AlternateContent>
      </w:r>
    </w:p>
    <w:p w:rsidR="006E0311" w:rsidRDefault="006E0311" w:rsidP="006E0311">
      <w:pPr>
        <w:rPr>
          <w:rtl/>
        </w:rPr>
      </w:pPr>
    </w:p>
    <w:p w:rsidR="006E0311" w:rsidRDefault="006E0311" w:rsidP="006E031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576580</wp:posOffset>
                </wp:positionV>
                <wp:extent cx="4114800" cy="1125855"/>
                <wp:effectExtent l="0" t="0" r="0" b="127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311" w:rsidRDefault="006E0311" w:rsidP="006E031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إشراف:</w:t>
                            </w:r>
                          </w:p>
                          <w:p w:rsidR="006E0311" w:rsidRDefault="00F82235" w:rsidP="006E031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الدكتور..............</w:t>
                            </w:r>
                          </w:p>
                          <w:p w:rsidR="006E0311" w:rsidRDefault="006E0311" w:rsidP="006E031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الأستاذ الـ ........ بالقسم</w:t>
                            </w:r>
                          </w:p>
                          <w:p w:rsidR="006E0311" w:rsidRDefault="006E0311" w:rsidP="006E031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E0311" w:rsidRDefault="006E0311" w:rsidP="006E031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E0311" w:rsidRDefault="006E0311" w:rsidP="006E031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E0311" w:rsidRDefault="006E0311" w:rsidP="006E031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E0311" w:rsidRDefault="006E0311" w:rsidP="006E03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" o:spid="_x0000_s1032" style="position:absolute;left:0;text-align:left;margin-left:63pt;margin-top:45.4pt;width:324pt;height:8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" stroked="f">
                <v:textbox>
                  <w:txbxContent>
                    <w:p w:rsidR="006E0311" w:rsidRDefault="006E0311" w:rsidP="006E031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إشراف:</w:t>
                      </w:r>
                    </w:p>
                    <w:p w:rsidR="006E0311" w:rsidRDefault="00F82235" w:rsidP="006E031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الدكتور..............</w:t>
                      </w:r>
                    </w:p>
                    <w:p w:rsidR="006E0311" w:rsidRDefault="006E0311" w:rsidP="006E031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الأستاذ الـ ........ بالقسم</w:t>
                      </w:r>
                    </w:p>
                    <w:p w:rsidR="006E0311" w:rsidRDefault="006E0311" w:rsidP="006E0311">
                      <w:pPr>
                        <w:jc w:val="center"/>
                        <w:rPr>
                          <w:rtl/>
                        </w:rPr>
                      </w:pPr>
                    </w:p>
                    <w:p w:rsidR="006E0311" w:rsidRDefault="006E0311" w:rsidP="006E0311">
                      <w:pPr>
                        <w:jc w:val="center"/>
                        <w:rPr>
                          <w:rtl/>
                        </w:rPr>
                      </w:pPr>
                    </w:p>
                    <w:p w:rsidR="006E0311" w:rsidRDefault="006E0311" w:rsidP="006E0311">
                      <w:pPr>
                        <w:jc w:val="center"/>
                        <w:rPr>
                          <w:rtl/>
                        </w:rPr>
                      </w:pPr>
                    </w:p>
                    <w:p w:rsidR="006E0311" w:rsidRDefault="006E0311" w:rsidP="006E0311">
                      <w:pPr>
                        <w:jc w:val="center"/>
                        <w:rPr>
                          <w:rtl/>
                        </w:rPr>
                      </w:pPr>
                    </w:p>
                    <w:p w:rsidR="006E0311" w:rsidRDefault="006E0311" w:rsidP="006E03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E0311" w:rsidRDefault="006E0311" w:rsidP="006E0311">
      <w:pPr>
        <w:rPr>
          <w:rtl/>
        </w:rPr>
      </w:pPr>
    </w:p>
    <w:p w:rsidR="006E0311" w:rsidRDefault="006E0311" w:rsidP="006E0311">
      <w:pPr>
        <w:rPr>
          <w:rtl/>
        </w:rPr>
      </w:pPr>
    </w:p>
    <w:p w:rsidR="006E0311" w:rsidRDefault="006E0311" w:rsidP="006E0311">
      <w:pPr>
        <w:rPr>
          <w:rtl/>
        </w:rPr>
      </w:pPr>
    </w:p>
    <w:p w:rsidR="006E0311" w:rsidRDefault="006E0311" w:rsidP="006E0311">
      <w:pPr>
        <w:rPr>
          <w:rtl/>
        </w:rPr>
      </w:pPr>
    </w:p>
    <w:p w:rsidR="006E0311" w:rsidRDefault="006E0311" w:rsidP="006E031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222250</wp:posOffset>
                </wp:positionV>
                <wp:extent cx="3543300" cy="588645"/>
                <wp:effectExtent l="0" t="0" r="0" b="317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311" w:rsidRDefault="006E0311" w:rsidP="006E031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العام الجامعي /  14 - 14 هـ</w:t>
                            </w:r>
                          </w:p>
                          <w:p w:rsidR="006E0311" w:rsidRDefault="006E0311" w:rsidP="006E03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33" style="position:absolute;left:0;text-align:left;margin-left:90pt;margin-top:17.5pt;width:279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" stroked="f">
                <v:textbox>
                  <w:txbxContent>
                    <w:p w:rsidR="006E0311" w:rsidRDefault="006E0311" w:rsidP="006E031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العام الجامعي /  14 - 14 هـ</w:t>
                      </w:r>
                    </w:p>
                    <w:p w:rsidR="006E0311" w:rsidRDefault="006E0311" w:rsidP="006E03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E0311" w:rsidRDefault="006E0311" w:rsidP="006E0311">
      <w:pPr>
        <w:rPr>
          <w:rtl/>
        </w:rPr>
      </w:pPr>
    </w:p>
    <w:p w:rsidR="006E0311" w:rsidRDefault="006E0311" w:rsidP="006E0311">
      <w:pPr>
        <w:jc w:val="center"/>
        <w:rPr>
          <w:rtl/>
        </w:rPr>
      </w:pPr>
      <w:r>
        <w:rPr>
          <w:noProof/>
          <w:sz w:val="38"/>
          <w:szCs w:val="38"/>
          <w:rtl/>
        </w:rPr>
        <w:lastRenderedPageBreak/>
        <w:drawing>
          <wp:inline distT="0" distB="0" distL="0" distR="0">
            <wp:extent cx="1308100" cy="446405"/>
            <wp:effectExtent l="0" t="0" r="6350" b="0"/>
            <wp:docPr id="1" name="صورة 1" descr="A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0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311" w:rsidRDefault="006E0311" w:rsidP="006E0311">
      <w:pPr>
        <w:jc w:val="center"/>
        <w:rPr>
          <w:rtl/>
        </w:rPr>
      </w:pPr>
    </w:p>
    <w:p w:rsidR="006E0311" w:rsidRDefault="006E0311" w:rsidP="006E0311">
      <w:pPr>
        <w:jc w:val="lowKashida"/>
        <w:rPr>
          <w:rtl/>
        </w:rPr>
      </w:pPr>
      <w:r>
        <w:rPr>
          <w:rFonts w:hint="cs"/>
          <w:rtl/>
        </w:rPr>
        <w:t>يستهل الباحث بالحمد لله والصلاة والسلام على رسوله ؛ بلا تطويل، ثم يذكر باختصار مدخلاً إلى الموضوع، ويذكر في نهاية المدخل العنوان ، ولا يضع الباحث عنواناً لهذا المدخل .</w:t>
      </w:r>
    </w:p>
    <w:p w:rsidR="006E0311" w:rsidRDefault="006E0311" w:rsidP="006E0311">
      <w:pPr>
        <w:jc w:val="lowKashida"/>
        <w:rPr>
          <w:rtl/>
        </w:rPr>
      </w:pPr>
    </w:p>
    <w:p w:rsidR="006E0311" w:rsidRDefault="006E0311" w:rsidP="006E0311">
      <w:pPr>
        <w:jc w:val="lowKashida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التعريف بمصطلحات الرسالة   ( عند الحاجة ) :</w:t>
      </w:r>
    </w:p>
    <w:p w:rsidR="006E0311" w:rsidRDefault="006E0311" w:rsidP="006E0311">
      <w:pPr>
        <w:jc w:val="lowKashida"/>
        <w:rPr>
          <w:rtl/>
        </w:rPr>
      </w:pPr>
      <w:r>
        <w:rPr>
          <w:rFonts w:hint="cs"/>
          <w:rtl/>
        </w:rPr>
        <w:t xml:space="preserve">(يتم التعريف بمصطلحات العنوان إذا كان عنوان البحث يستدعي ذلك) . </w:t>
      </w:r>
    </w:p>
    <w:p w:rsidR="006E0311" w:rsidRDefault="006E0311" w:rsidP="006E0311">
      <w:pPr>
        <w:jc w:val="lowKashida"/>
        <w:rPr>
          <w:rtl/>
        </w:rPr>
      </w:pPr>
    </w:p>
    <w:p w:rsidR="006E0311" w:rsidRDefault="006E0311" w:rsidP="006E0311">
      <w:pPr>
        <w:jc w:val="lowKashida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مشكلة البحث:</w:t>
      </w:r>
    </w:p>
    <w:p w:rsidR="006E0311" w:rsidRDefault="006E0311" w:rsidP="006E0311">
      <w:pPr>
        <w:jc w:val="lowKashida"/>
        <w:rPr>
          <w:rtl/>
        </w:rPr>
      </w:pPr>
      <w:r>
        <w:rPr>
          <w:rFonts w:hint="cs"/>
          <w:rtl/>
        </w:rPr>
        <w:t xml:space="preserve">(مشكلة البحث توضح الإشكال العلمي الذي سيبقى معلقاً  لو لم يقم الباحث ببحثه ، وهي بذلك ترسم صورة لما سيتم القيام به ، وتحدد القضية التي يعالجها الموضوع ، ويفضل أن تصاغ مشكلة البحث في ضوء </w:t>
      </w:r>
      <w:r w:rsidRPr="00923B13">
        <w:rPr>
          <w:rFonts w:hint="cs"/>
          <w:b/>
          <w:bCs/>
          <w:rtl/>
        </w:rPr>
        <w:t>الأسئلة</w:t>
      </w:r>
      <w:r>
        <w:rPr>
          <w:rFonts w:hint="cs"/>
          <w:rtl/>
        </w:rPr>
        <w:t xml:space="preserve"> التي ستجيب عنها الدراسة ) . </w:t>
      </w:r>
    </w:p>
    <w:p w:rsidR="006E0311" w:rsidRDefault="006E0311" w:rsidP="006E0311">
      <w:pPr>
        <w:jc w:val="lowKashida"/>
        <w:rPr>
          <w:rtl/>
        </w:rPr>
      </w:pPr>
    </w:p>
    <w:p w:rsidR="006E0311" w:rsidRDefault="006E0311" w:rsidP="006E0311">
      <w:pPr>
        <w:jc w:val="lowKashida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أهمية البحث:</w:t>
      </w:r>
    </w:p>
    <w:p w:rsidR="006E0311" w:rsidRDefault="006E0311" w:rsidP="006E0311">
      <w:pPr>
        <w:jc w:val="lowKashida"/>
        <w:rPr>
          <w:rtl/>
        </w:rPr>
      </w:pPr>
      <w:r>
        <w:rPr>
          <w:rFonts w:hint="cs"/>
          <w:rtl/>
        </w:rPr>
        <w:t>(يبين الباحث أهمية الموضوع الذي اختاره للتسجيل، ووجه تلك الأهمية ، ويبرز الأسباب التي دعته لاختيار هذا الموضوع ) .</w:t>
      </w:r>
    </w:p>
    <w:p w:rsidR="006E0311" w:rsidRDefault="006E0311" w:rsidP="006E0311">
      <w:pPr>
        <w:jc w:val="lowKashida"/>
        <w:rPr>
          <w:rtl/>
        </w:rPr>
      </w:pPr>
    </w:p>
    <w:p w:rsidR="006E0311" w:rsidRPr="00C72ED1" w:rsidRDefault="006E0311" w:rsidP="006E0311">
      <w:pPr>
        <w:jc w:val="lowKashida"/>
        <w:rPr>
          <w:b/>
          <w:bCs/>
          <w:sz w:val="44"/>
          <w:szCs w:val="44"/>
          <w:rtl/>
        </w:rPr>
      </w:pPr>
      <w:r w:rsidRPr="00C72ED1">
        <w:rPr>
          <w:rFonts w:hint="cs"/>
          <w:b/>
          <w:bCs/>
          <w:sz w:val="44"/>
          <w:szCs w:val="44"/>
          <w:rtl/>
        </w:rPr>
        <w:t>أهداف</w:t>
      </w:r>
      <w:r>
        <w:rPr>
          <w:rFonts w:hint="cs"/>
          <w:b/>
          <w:bCs/>
          <w:sz w:val="44"/>
          <w:szCs w:val="44"/>
          <w:shd w:val="clear" w:color="auto" w:fill="FFFFFF"/>
          <w:rtl/>
        </w:rPr>
        <w:t xml:space="preserve"> البحث</w:t>
      </w:r>
      <w:r w:rsidRPr="00C72ED1">
        <w:rPr>
          <w:rFonts w:hint="cs"/>
          <w:b/>
          <w:bCs/>
          <w:sz w:val="44"/>
          <w:szCs w:val="44"/>
          <w:rtl/>
        </w:rPr>
        <w:t>:</w:t>
      </w:r>
    </w:p>
    <w:p w:rsidR="006E0311" w:rsidRDefault="006E0311" w:rsidP="006E0311">
      <w:pPr>
        <w:jc w:val="lowKashida"/>
        <w:rPr>
          <w:rtl/>
        </w:rPr>
      </w:pPr>
      <w:r>
        <w:rPr>
          <w:rFonts w:hint="cs"/>
          <w:rtl/>
        </w:rPr>
        <w:t>(يبين الباحث الأهداف التي يسعى إلى تحقيقها بحيث يكون محتواها مرتبطا بمشكلة البحث وأسبابه)</w:t>
      </w:r>
    </w:p>
    <w:p w:rsidR="006E0311" w:rsidRDefault="006E0311" w:rsidP="006E0311">
      <w:pPr>
        <w:jc w:val="lowKashida"/>
        <w:rPr>
          <w:rtl/>
        </w:rPr>
      </w:pPr>
    </w:p>
    <w:p w:rsidR="006E0311" w:rsidRDefault="006E0311" w:rsidP="006E0311">
      <w:pPr>
        <w:jc w:val="lowKashida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حدود</w:t>
      </w:r>
      <w:r>
        <w:rPr>
          <w:rFonts w:hint="cs"/>
          <w:b/>
          <w:bCs/>
          <w:sz w:val="44"/>
          <w:szCs w:val="44"/>
          <w:shd w:val="clear" w:color="auto" w:fill="FFFFFF"/>
          <w:rtl/>
        </w:rPr>
        <w:t xml:space="preserve"> البحث</w:t>
      </w:r>
      <w:r>
        <w:rPr>
          <w:rFonts w:hint="cs"/>
          <w:b/>
          <w:bCs/>
          <w:sz w:val="44"/>
          <w:szCs w:val="44"/>
          <w:rtl/>
        </w:rPr>
        <w:t xml:space="preserve">   ( عند الحاجة ) : </w:t>
      </w:r>
    </w:p>
    <w:p w:rsidR="006E0311" w:rsidRPr="008753D5" w:rsidRDefault="006E0311" w:rsidP="006E0311">
      <w:pPr>
        <w:jc w:val="lowKashida"/>
        <w:rPr>
          <w:rtl/>
        </w:rPr>
      </w:pPr>
      <w:r>
        <w:rPr>
          <w:rFonts w:hint="cs"/>
          <w:rtl/>
        </w:rPr>
        <w:t>(يوضح الباحث ما سيقتصر عليه البحث من قضايا ومسائل موضوعية أو زمانية أو مكانية )</w:t>
      </w:r>
    </w:p>
    <w:p w:rsidR="006E0311" w:rsidRDefault="006E0311" w:rsidP="006E0311">
      <w:pPr>
        <w:jc w:val="lowKashida"/>
        <w:rPr>
          <w:rtl/>
        </w:rPr>
      </w:pPr>
    </w:p>
    <w:p w:rsidR="006E0311" w:rsidRDefault="006E0311" w:rsidP="006E0311">
      <w:pPr>
        <w:jc w:val="lowKashida"/>
        <w:rPr>
          <w:b/>
          <w:bCs/>
          <w:sz w:val="44"/>
          <w:szCs w:val="44"/>
          <w:rtl/>
        </w:rPr>
      </w:pPr>
      <w:r w:rsidRPr="00C72ED1">
        <w:rPr>
          <w:rFonts w:hint="cs"/>
          <w:b/>
          <w:bCs/>
          <w:sz w:val="44"/>
          <w:szCs w:val="44"/>
          <w:rtl/>
        </w:rPr>
        <w:lastRenderedPageBreak/>
        <w:t>الدراسات السابقة:</w:t>
      </w:r>
    </w:p>
    <w:p w:rsidR="006E0311" w:rsidRDefault="006E0311" w:rsidP="006E0311">
      <w:pPr>
        <w:jc w:val="lowKashida"/>
        <w:rPr>
          <w:rtl/>
        </w:rPr>
      </w:pPr>
      <w:r>
        <w:rPr>
          <w:rFonts w:hint="cs"/>
          <w:rtl/>
        </w:rPr>
        <w:t xml:space="preserve">(يقوم الباحث باستقصاء وتفحص الدراسات السابقة ذات العلاقة بموضوع بحثه وذلك بالتركيز على الرسائل العلمية والبحوث المحكمة ، وبيان علاقتها ببحثه ، وما الذي سيضيفه الباحث على تلك الدراسات ) . </w:t>
      </w:r>
    </w:p>
    <w:p w:rsidR="006E0311" w:rsidRDefault="006E0311" w:rsidP="006E0311">
      <w:pPr>
        <w:jc w:val="lowKashida"/>
        <w:rPr>
          <w:rtl/>
        </w:rPr>
      </w:pPr>
    </w:p>
    <w:p w:rsidR="006E0311" w:rsidRPr="000E02DC" w:rsidRDefault="006E0311" w:rsidP="006E0311">
      <w:pPr>
        <w:pStyle w:val="a5"/>
        <w:ind w:left="69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0E02D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ما تتميز به 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هذه الدراسة</w:t>
      </w:r>
      <w:r w:rsidRPr="000E02D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عن الدراسات السابقة.</w:t>
      </w:r>
    </w:p>
    <w:p w:rsidR="006E0311" w:rsidRDefault="006E0311" w:rsidP="006E0311">
      <w:pPr>
        <w:pStyle w:val="a5"/>
        <w:ind w:left="69" w:hanging="651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(يقوم الباحث بسرد ما تتميز به خطته عن جميع خُطط الرسائل السابقة من حيث الإضافة والزيادات وغيرها).</w:t>
      </w:r>
    </w:p>
    <w:p w:rsidR="006E0311" w:rsidRDefault="006E0311" w:rsidP="006E0311">
      <w:pPr>
        <w:jc w:val="lowKashida"/>
        <w:rPr>
          <w:rtl/>
        </w:rPr>
      </w:pPr>
    </w:p>
    <w:p w:rsidR="006E0311" w:rsidRDefault="006E0311" w:rsidP="006E0311">
      <w:pPr>
        <w:jc w:val="lowKashida"/>
        <w:rPr>
          <w:b/>
          <w:bCs/>
          <w:sz w:val="44"/>
          <w:szCs w:val="44"/>
          <w:rtl/>
        </w:rPr>
      </w:pPr>
      <w:r w:rsidRPr="00C72ED1">
        <w:rPr>
          <w:rFonts w:hint="cs"/>
          <w:b/>
          <w:bCs/>
          <w:sz w:val="44"/>
          <w:szCs w:val="44"/>
          <w:rtl/>
        </w:rPr>
        <w:t>منهج البحث:</w:t>
      </w:r>
    </w:p>
    <w:p w:rsidR="006E0311" w:rsidRDefault="006E0311" w:rsidP="006E0311">
      <w:pPr>
        <w:jc w:val="lowKashida"/>
        <w:rPr>
          <w:rtl/>
        </w:rPr>
      </w:pPr>
      <w:r>
        <w:rPr>
          <w:rFonts w:hint="cs"/>
          <w:rtl/>
        </w:rPr>
        <w:t xml:space="preserve">(يقصد به الطريقة العلمية التي سيعتمدها الباحث في جمع المادة العلمية ودراستها [ مثل : المنهج التاريخي ، الوصفي ، التحليلي ، النقدي ، المقارن ، وغيرها ] ، وغالبا ما يجمع الباحث بين منهجين أو أكثر في البحث الواحد ). </w:t>
      </w:r>
    </w:p>
    <w:p w:rsidR="006E0311" w:rsidRDefault="006E0311" w:rsidP="006E0311">
      <w:pPr>
        <w:jc w:val="lowKashida"/>
        <w:rPr>
          <w:rtl/>
        </w:rPr>
      </w:pPr>
    </w:p>
    <w:p w:rsidR="006E0311" w:rsidRDefault="006E0311" w:rsidP="00177300">
      <w:pPr>
        <w:jc w:val="lowKashida"/>
        <w:rPr>
          <w:rtl/>
        </w:rPr>
      </w:pPr>
      <w:r>
        <w:rPr>
          <w:rFonts w:hint="cs"/>
          <w:b/>
          <w:bCs/>
          <w:sz w:val="44"/>
          <w:szCs w:val="44"/>
          <w:rtl/>
        </w:rPr>
        <w:t>إجراءات البحث الخاصة:</w:t>
      </w:r>
    </w:p>
    <w:p w:rsidR="006E0311" w:rsidRDefault="006E0311" w:rsidP="006E0311">
      <w:pPr>
        <w:jc w:val="lowKashida"/>
        <w:rPr>
          <w:rtl/>
        </w:rPr>
      </w:pPr>
      <w:r>
        <w:rPr>
          <w:rFonts w:hint="cs"/>
          <w:rtl/>
        </w:rPr>
        <w:t>(يُقصد بذلك الخطوات العملية الدقيقة التي تفرضها طبيعة الرسالة الخاصة، ففيها مزيد إجراءات على الإجراءات العامة التي يسير عليها الباحث) .</w:t>
      </w:r>
    </w:p>
    <w:p w:rsidR="006E0311" w:rsidRDefault="006E0311" w:rsidP="006E0311">
      <w:pPr>
        <w:jc w:val="lowKashida"/>
        <w:rPr>
          <w:rtl/>
        </w:rPr>
      </w:pPr>
    </w:p>
    <w:p w:rsidR="006E0311" w:rsidRDefault="006E0311" w:rsidP="006E0311">
      <w:pPr>
        <w:jc w:val="lowKashida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إجراءات البحث العامة</w:t>
      </w:r>
      <w:r w:rsidRPr="00C72ED1">
        <w:rPr>
          <w:rFonts w:hint="cs"/>
          <w:b/>
          <w:bCs/>
          <w:sz w:val="44"/>
          <w:szCs w:val="44"/>
          <w:rtl/>
        </w:rPr>
        <w:t>:</w:t>
      </w:r>
    </w:p>
    <w:p w:rsidR="006E0311" w:rsidRDefault="006E0311" w:rsidP="007F711F">
      <w:pPr>
        <w:jc w:val="lowKashida"/>
        <w:rPr>
          <w:rtl/>
        </w:rPr>
      </w:pPr>
      <w:r>
        <w:rPr>
          <w:rtl/>
        </w:rPr>
        <w:t xml:space="preserve">سوف آخذ في إعداد البحث </w:t>
      </w:r>
      <w:r>
        <w:rPr>
          <w:rFonts w:hint="cs"/>
          <w:rtl/>
        </w:rPr>
        <w:t>بالإجراءات</w:t>
      </w:r>
      <w:r>
        <w:rPr>
          <w:rtl/>
        </w:rPr>
        <w:t xml:space="preserve"> المعتمد</w:t>
      </w:r>
      <w:r>
        <w:rPr>
          <w:rFonts w:hint="cs"/>
          <w:rtl/>
        </w:rPr>
        <w:t>ة</w:t>
      </w:r>
      <w:r>
        <w:rPr>
          <w:rtl/>
        </w:rPr>
        <w:t xml:space="preserve"> من قسم الفقه بكلية الشريعة، </w:t>
      </w:r>
      <w:r w:rsidR="007F711F">
        <w:rPr>
          <w:rFonts w:hint="cs"/>
          <w:rtl/>
        </w:rPr>
        <w:t>كما يلي</w:t>
      </w:r>
      <w:r>
        <w:rPr>
          <w:rtl/>
        </w:rPr>
        <w:t>:</w:t>
      </w:r>
    </w:p>
    <w:p w:rsidR="006E0311" w:rsidRDefault="006E0311" w:rsidP="006E0311">
      <w:pPr>
        <w:jc w:val="lowKashida"/>
        <w:rPr>
          <w:rtl/>
        </w:rPr>
      </w:pPr>
    </w:p>
    <w:p w:rsidR="007F711F" w:rsidRPr="007F711F" w:rsidRDefault="007F711F" w:rsidP="007F711F">
      <w:pPr>
        <w:jc w:val="lowKashida"/>
        <w:rPr>
          <w:rtl/>
        </w:rPr>
      </w:pPr>
      <w:r w:rsidRPr="007F711F">
        <w:rPr>
          <w:rtl/>
        </w:rPr>
        <w:t xml:space="preserve">أولاً: </w:t>
      </w:r>
      <w:r w:rsidRPr="007F711F">
        <w:rPr>
          <w:rFonts w:hint="cs"/>
          <w:rtl/>
        </w:rPr>
        <w:t xml:space="preserve">عند الحاجة، </w:t>
      </w:r>
      <w:r w:rsidRPr="007F711F">
        <w:rPr>
          <w:rtl/>
        </w:rPr>
        <w:t>أصوِّر المسألة المراد بحثها تصويراً دقيقاً قبل بيان حكمها، ليتضح المقصود من دراستها.</w:t>
      </w:r>
    </w:p>
    <w:p w:rsidR="007F711F" w:rsidRPr="007F711F" w:rsidRDefault="007F711F" w:rsidP="007F711F">
      <w:pPr>
        <w:jc w:val="lowKashida"/>
        <w:rPr>
          <w:rtl/>
        </w:rPr>
      </w:pPr>
      <w:r w:rsidRPr="007F711F">
        <w:rPr>
          <w:rtl/>
        </w:rPr>
        <w:lastRenderedPageBreak/>
        <w:t xml:space="preserve">ثانياً: إذا كانت المسألة من </w:t>
      </w:r>
      <w:r w:rsidRPr="007F711F">
        <w:rPr>
          <w:rFonts w:hint="cs"/>
          <w:rtl/>
        </w:rPr>
        <w:t>مسائل الإجماع</w:t>
      </w:r>
      <w:r w:rsidRPr="007F711F">
        <w:rPr>
          <w:rtl/>
        </w:rPr>
        <w:t xml:space="preserve">، فأذكر حكمها بدليلها، مع توثيق </w:t>
      </w:r>
      <w:r w:rsidRPr="007F711F">
        <w:rPr>
          <w:rFonts w:hint="cs"/>
          <w:rtl/>
        </w:rPr>
        <w:t>الإجماع</w:t>
      </w:r>
      <w:r w:rsidRPr="007F711F">
        <w:rPr>
          <w:rtl/>
        </w:rPr>
        <w:t xml:space="preserve"> من مظانه المعتبرة.</w:t>
      </w:r>
    </w:p>
    <w:p w:rsidR="007F711F" w:rsidRPr="007F711F" w:rsidRDefault="007F711F" w:rsidP="007F711F">
      <w:pPr>
        <w:jc w:val="lowKashida"/>
        <w:rPr>
          <w:rtl/>
        </w:rPr>
      </w:pPr>
      <w:r w:rsidRPr="007F711F">
        <w:rPr>
          <w:rtl/>
        </w:rPr>
        <w:t>ثالثاً: إذا كانت المسألة من مسائل الخلاف، فأتبع ما يلي:</w:t>
      </w:r>
    </w:p>
    <w:p w:rsidR="007F711F" w:rsidRPr="007F711F" w:rsidRDefault="007F711F" w:rsidP="007F711F">
      <w:pPr>
        <w:pStyle w:val="a5"/>
        <w:numPr>
          <w:ilvl w:val="0"/>
          <w:numId w:val="1"/>
        </w:numPr>
        <w:ind w:hanging="651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0" w:name="_GoBack"/>
      <w:r w:rsidRPr="007F711F">
        <w:rPr>
          <w:rFonts w:ascii="Times New Roman" w:eastAsia="Times New Roman" w:hAnsi="Times New Roman" w:cs="Traditional Arabic"/>
          <w:sz w:val="36"/>
          <w:szCs w:val="36"/>
          <w:rtl/>
        </w:rPr>
        <w:t>تحرير محل الخلاف، إذا كانت بعض صور المسألة محل خلاف، وبعضها محل اتفاق.</w:t>
      </w:r>
    </w:p>
    <w:p w:rsidR="007F711F" w:rsidRPr="007F711F" w:rsidRDefault="007F711F" w:rsidP="007F711F">
      <w:pPr>
        <w:pStyle w:val="a5"/>
        <w:numPr>
          <w:ilvl w:val="0"/>
          <w:numId w:val="1"/>
        </w:numPr>
        <w:ind w:hanging="651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F711F">
        <w:rPr>
          <w:rFonts w:ascii="Times New Roman" w:eastAsia="Times New Roman" w:hAnsi="Times New Roman" w:cs="Traditional Arabic"/>
          <w:sz w:val="36"/>
          <w:szCs w:val="36"/>
          <w:rtl/>
        </w:rPr>
        <w:t xml:space="preserve">ذكر الأقوال في المسألة، وبيان من قال بها من أهل العلم، ويكون عرض الخلاف حسب الاتجاهات الفقهية </w:t>
      </w:r>
    </w:p>
    <w:p w:rsidR="007F711F" w:rsidRPr="007F711F" w:rsidRDefault="007F711F" w:rsidP="007F711F">
      <w:pPr>
        <w:pStyle w:val="a5"/>
        <w:numPr>
          <w:ilvl w:val="0"/>
          <w:numId w:val="1"/>
        </w:numPr>
        <w:ind w:hanging="651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F711F">
        <w:rPr>
          <w:rFonts w:ascii="Times New Roman" w:eastAsia="Times New Roman" w:hAnsi="Times New Roman" w:cs="Traditional Arabic"/>
          <w:sz w:val="36"/>
          <w:szCs w:val="36"/>
          <w:rtl/>
        </w:rPr>
        <w:t>الاقتصار على المذاهب الفقهية المعتبرة، مع العناية بذكر ما تيسر الوقوف عليه من أقوال السلف الصالح، وإذا لم أقف على المسألة في مذهب ما، فأسلك بها مسلك التخريج.</w:t>
      </w:r>
    </w:p>
    <w:p w:rsidR="007F711F" w:rsidRPr="007F711F" w:rsidRDefault="007F711F" w:rsidP="007F711F">
      <w:pPr>
        <w:pStyle w:val="a5"/>
        <w:numPr>
          <w:ilvl w:val="0"/>
          <w:numId w:val="1"/>
        </w:numPr>
        <w:ind w:hanging="651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F711F">
        <w:rPr>
          <w:rFonts w:ascii="Times New Roman" w:eastAsia="Times New Roman" w:hAnsi="Times New Roman" w:cs="Traditional Arabic"/>
          <w:sz w:val="36"/>
          <w:szCs w:val="36"/>
          <w:rtl/>
        </w:rPr>
        <w:t>توثيق الأقوال من كتب أهل المذهب نفسه</w:t>
      </w:r>
      <w:r w:rsidRPr="007F711F">
        <w:rPr>
          <w:rFonts w:ascii="Times New Roman" w:eastAsia="Times New Roman" w:hAnsi="Times New Roman" w:cs="Traditional Arabic" w:hint="cs"/>
          <w:sz w:val="36"/>
          <w:szCs w:val="36"/>
          <w:rtl/>
        </w:rPr>
        <w:t>، وتوثق أقوال السلف من الصحابة ومن بعدهم من كُتب الأحاديث والآثار والكتب المعتنية بالنقل عنهم</w:t>
      </w:r>
      <w:r w:rsidRPr="007F711F">
        <w:rPr>
          <w:rFonts w:ascii="Times New Roman" w:eastAsia="Times New Roman" w:hAnsi="Times New Roman" w:cs="Traditional Arabic"/>
          <w:sz w:val="36"/>
          <w:szCs w:val="36"/>
          <w:rtl/>
        </w:rPr>
        <w:t>.</w:t>
      </w:r>
    </w:p>
    <w:p w:rsidR="007F711F" w:rsidRPr="007F711F" w:rsidRDefault="007F711F" w:rsidP="007F711F">
      <w:pPr>
        <w:pStyle w:val="a5"/>
        <w:numPr>
          <w:ilvl w:val="0"/>
          <w:numId w:val="1"/>
        </w:numPr>
        <w:ind w:hanging="651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F711F">
        <w:rPr>
          <w:rFonts w:ascii="Times New Roman" w:eastAsia="Times New Roman" w:hAnsi="Times New Roman" w:cs="Traditional Arabic"/>
          <w:sz w:val="36"/>
          <w:szCs w:val="36"/>
          <w:rtl/>
        </w:rPr>
        <w:t xml:space="preserve">استقصاء أدلة الأقوال، مع بيان وجه الاستدلال من الأدلة النقلية، وذكر ما يرد على الأدلة من مناقشات، وما يجاب به عنها إن </w:t>
      </w:r>
      <w:r w:rsidRPr="007F711F">
        <w:rPr>
          <w:rFonts w:ascii="Times New Roman" w:eastAsia="Times New Roman" w:hAnsi="Times New Roman" w:cs="Traditional Arabic" w:hint="cs"/>
          <w:sz w:val="36"/>
          <w:szCs w:val="36"/>
          <w:rtl/>
        </w:rPr>
        <w:t>وجدت</w:t>
      </w:r>
      <w:r w:rsidRPr="007F711F">
        <w:rPr>
          <w:rFonts w:ascii="Times New Roman" w:eastAsia="Times New Roman" w:hAnsi="Times New Roman" w:cs="Traditional Arabic"/>
          <w:sz w:val="36"/>
          <w:szCs w:val="36"/>
          <w:rtl/>
        </w:rPr>
        <w:t>.</w:t>
      </w:r>
    </w:p>
    <w:p w:rsidR="007F711F" w:rsidRPr="007F711F" w:rsidRDefault="007F711F" w:rsidP="007F711F">
      <w:pPr>
        <w:pStyle w:val="a5"/>
        <w:numPr>
          <w:ilvl w:val="0"/>
          <w:numId w:val="1"/>
        </w:numPr>
        <w:ind w:hanging="651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F711F">
        <w:rPr>
          <w:rFonts w:ascii="Times New Roman" w:eastAsia="Times New Roman" w:hAnsi="Times New Roman" w:cs="Traditional Arabic"/>
          <w:sz w:val="36"/>
          <w:szCs w:val="36"/>
          <w:rtl/>
        </w:rPr>
        <w:t>الترجيح، مع بيان سببه</w:t>
      </w:r>
      <w:r w:rsidRPr="007F711F">
        <w:rPr>
          <w:rFonts w:ascii="Times New Roman" w:eastAsia="Times New Roman" w:hAnsi="Times New Roman" w:cs="Traditional Arabic" w:hint="cs"/>
          <w:sz w:val="36"/>
          <w:szCs w:val="36"/>
          <w:rtl/>
        </w:rPr>
        <w:t>،</w:t>
      </w:r>
      <w:r w:rsidRPr="007F711F">
        <w:rPr>
          <w:rFonts w:ascii="Times New Roman" w:eastAsia="Times New Roman" w:hAnsi="Times New Roman" w:cs="Traditional Arabic"/>
          <w:sz w:val="36"/>
          <w:szCs w:val="36"/>
          <w:rtl/>
        </w:rPr>
        <w:t xml:space="preserve"> وذكر ثمرة الخلاف إن وجدت.</w:t>
      </w:r>
    </w:p>
    <w:bookmarkEnd w:id="0"/>
    <w:p w:rsidR="007F711F" w:rsidRPr="007F711F" w:rsidRDefault="007F711F" w:rsidP="007F711F">
      <w:pPr>
        <w:jc w:val="lowKashida"/>
        <w:rPr>
          <w:rtl/>
        </w:rPr>
      </w:pPr>
      <w:r w:rsidRPr="007F711F">
        <w:rPr>
          <w:rtl/>
        </w:rPr>
        <w:t>رابعاً: الاعتماد على أمهات المصادر والمراجع الأصيلة في التحرير والتوثيق والتخريج والجمع</w:t>
      </w:r>
      <w:r w:rsidRPr="007F711F">
        <w:rPr>
          <w:rFonts w:hint="cs"/>
          <w:rtl/>
        </w:rPr>
        <w:t>.</w:t>
      </w:r>
    </w:p>
    <w:p w:rsidR="007F711F" w:rsidRPr="007F711F" w:rsidRDefault="007F711F" w:rsidP="007F711F">
      <w:pPr>
        <w:jc w:val="lowKashida"/>
        <w:rPr>
          <w:rtl/>
        </w:rPr>
      </w:pPr>
      <w:r w:rsidRPr="007F711F">
        <w:rPr>
          <w:rtl/>
        </w:rPr>
        <w:t>خامساً: التركيز على موضوع البحث وتجنب الاستطراد.</w:t>
      </w:r>
    </w:p>
    <w:p w:rsidR="007F711F" w:rsidRPr="007F711F" w:rsidRDefault="007F711F" w:rsidP="007F711F">
      <w:pPr>
        <w:jc w:val="lowKashida"/>
        <w:rPr>
          <w:rtl/>
        </w:rPr>
      </w:pPr>
      <w:r w:rsidRPr="007F711F">
        <w:rPr>
          <w:rtl/>
        </w:rPr>
        <w:t>سادساً: العناية بضرب الأمثلة</w:t>
      </w:r>
      <w:r w:rsidRPr="007F711F">
        <w:rPr>
          <w:rFonts w:hint="cs"/>
          <w:rtl/>
        </w:rPr>
        <w:t xml:space="preserve"> </w:t>
      </w:r>
      <w:r w:rsidRPr="007F711F">
        <w:rPr>
          <w:rtl/>
        </w:rPr>
        <w:t>–</w:t>
      </w:r>
      <w:r w:rsidRPr="007F711F">
        <w:rPr>
          <w:rFonts w:hint="cs"/>
          <w:rtl/>
        </w:rPr>
        <w:t>عند الحاجة-</w:t>
      </w:r>
      <w:r w:rsidRPr="007F711F">
        <w:rPr>
          <w:rtl/>
        </w:rPr>
        <w:t>؛ وخاصة الواقعية.</w:t>
      </w:r>
    </w:p>
    <w:p w:rsidR="007F711F" w:rsidRPr="007F711F" w:rsidRDefault="007F711F" w:rsidP="007F711F">
      <w:pPr>
        <w:jc w:val="lowKashida"/>
        <w:rPr>
          <w:rtl/>
        </w:rPr>
      </w:pPr>
      <w:r w:rsidRPr="007F711F">
        <w:rPr>
          <w:rtl/>
        </w:rPr>
        <w:t>سابعاً: تجنب ذكر الأقوال الشاذة</w:t>
      </w:r>
      <w:r w:rsidRPr="007F711F">
        <w:rPr>
          <w:rFonts w:hint="cs"/>
          <w:rtl/>
        </w:rPr>
        <w:t>.</w:t>
      </w:r>
    </w:p>
    <w:p w:rsidR="007F711F" w:rsidRPr="007F711F" w:rsidRDefault="007F711F" w:rsidP="007F711F">
      <w:pPr>
        <w:jc w:val="lowKashida"/>
        <w:rPr>
          <w:rtl/>
        </w:rPr>
      </w:pPr>
      <w:r w:rsidRPr="007F711F">
        <w:rPr>
          <w:rtl/>
        </w:rPr>
        <w:t>ثامناً: العناية بدراسة ما جد من القضايا مما له صلة واضحة بالبحث.</w:t>
      </w:r>
    </w:p>
    <w:p w:rsidR="007F711F" w:rsidRPr="007F711F" w:rsidRDefault="007F711F" w:rsidP="007F711F">
      <w:pPr>
        <w:jc w:val="lowKashida"/>
        <w:rPr>
          <w:rtl/>
        </w:rPr>
      </w:pPr>
      <w:r w:rsidRPr="007F711F">
        <w:rPr>
          <w:rtl/>
        </w:rPr>
        <w:t>تاسعاً: ترقيم الآيات، وبيان سورها</w:t>
      </w:r>
      <w:r w:rsidRPr="007F711F">
        <w:rPr>
          <w:rFonts w:hint="cs"/>
          <w:rtl/>
        </w:rPr>
        <w:t>، وأن يكون ذلك في صلب البحث، مثال: ([سورة البقرة، آية32])</w:t>
      </w:r>
      <w:r w:rsidRPr="007F711F">
        <w:rPr>
          <w:rtl/>
        </w:rPr>
        <w:t>.</w:t>
      </w:r>
    </w:p>
    <w:p w:rsidR="007F711F" w:rsidRPr="007F711F" w:rsidRDefault="007F711F" w:rsidP="007F711F">
      <w:pPr>
        <w:jc w:val="lowKashida"/>
        <w:rPr>
          <w:rtl/>
        </w:rPr>
      </w:pPr>
      <w:r w:rsidRPr="007F711F">
        <w:rPr>
          <w:rtl/>
        </w:rPr>
        <w:t>عاشراً: تخريج الأحاديث</w:t>
      </w:r>
      <w:r w:rsidRPr="007F711F">
        <w:rPr>
          <w:rFonts w:hint="cs"/>
          <w:rtl/>
        </w:rPr>
        <w:t xml:space="preserve"> والآثار من مصادرها الأصيلة،</w:t>
      </w:r>
      <w:r w:rsidRPr="007F711F">
        <w:rPr>
          <w:rtl/>
        </w:rPr>
        <w:t xml:space="preserve"> وبيان ما ذكره أهل الشأن في درجتها</w:t>
      </w:r>
      <w:r w:rsidRPr="007F711F">
        <w:rPr>
          <w:rFonts w:hint="cs"/>
          <w:rtl/>
        </w:rPr>
        <w:t xml:space="preserve">، </w:t>
      </w:r>
      <w:r w:rsidRPr="007F711F">
        <w:rPr>
          <w:rtl/>
        </w:rPr>
        <w:t xml:space="preserve">-إن لم تكن </w:t>
      </w:r>
      <w:r w:rsidRPr="007F711F">
        <w:rPr>
          <w:rFonts w:hint="cs"/>
          <w:rtl/>
        </w:rPr>
        <w:t xml:space="preserve">مُخرَّجة </w:t>
      </w:r>
      <w:r w:rsidRPr="007F711F">
        <w:rPr>
          <w:rtl/>
        </w:rPr>
        <w:t>في الصحيحين أو أحدهما– فإن كانت كذلك فأكتفي حينئذٍ بتخريجها.</w:t>
      </w:r>
    </w:p>
    <w:p w:rsidR="007F711F" w:rsidRPr="007F711F" w:rsidRDefault="007F711F" w:rsidP="007F711F">
      <w:pPr>
        <w:jc w:val="lowKashida"/>
        <w:rPr>
          <w:rtl/>
        </w:rPr>
      </w:pPr>
      <w:r w:rsidRPr="007F711F">
        <w:rPr>
          <w:rtl/>
        </w:rPr>
        <w:lastRenderedPageBreak/>
        <w:t>حادي عشر: التعريف بالمصطلحات، وشرح الغريب الوارد في صلب الموضوع</w:t>
      </w:r>
      <w:r w:rsidRPr="007F711F">
        <w:rPr>
          <w:rFonts w:hint="cs"/>
          <w:rtl/>
        </w:rPr>
        <w:t xml:space="preserve"> بالرجوع إلى المصادر المتخصصة بكل مصطلح من المصطلحات الواردة</w:t>
      </w:r>
      <w:r w:rsidRPr="007F711F">
        <w:rPr>
          <w:rtl/>
        </w:rPr>
        <w:t>.</w:t>
      </w:r>
    </w:p>
    <w:p w:rsidR="007F711F" w:rsidRPr="007F711F" w:rsidRDefault="007F711F" w:rsidP="007F711F">
      <w:pPr>
        <w:jc w:val="lowKashida"/>
        <w:rPr>
          <w:rtl/>
        </w:rPr>
      </w:pPr>
      <w:r w:rsidRPr="007F711F">
        <w:rPr>
          <w:rFonts w:hint="cs"/>
          <w:rtl/>
        </w:rPr>
        <w:t xml:space="preserve">ثاني </w:t>
      </w:r>
      <w:r w:rsidRPr="007F711F">
        <w:rPr>
          <w:rtl/>
        </w:rPr>
        <w:t>عشر: العناية بقواعد اللغة العربية</w:t>
      </w:r>
      <w:r w:rsidRPr="007F711F">
        <w:rPr>
          <w:rFonts w:hint="cs"/>
          <w:rtl/>
        </w:rPr>
        <w:t>،</w:t>
      </w:r>
      <w:r w:rsidRPr="007F711F">
        <w:rPr>
          <w:rtl/>
        </w:rPr>
        <w:t xml:space="preserve"> والإملاء</w:t>
      </w:r>
      <w:r w:rsidRPr="007F711F">
        <w:rPr>
          <w:rFonts w:hint="cs"/>
          <w:rtl/>
        </w:rPr>
        <w:t>،</w:t>
      </w:r>
      <w:r w:rsidRPr="007F711F">
        <w:rPr>
          <w:rtl/>
        </w:rPr>
        <w:t xml:space="preserve"> وعلامات الترقيم</w:t>
      </w:r>
      <w:r w:rsidRPr="007F711F">
        <w:rPr>
          <w:rFonts w:hint="cs"/>
          <w:rtl/>
        </w:rPr>
        <w:t xml:space="preserve">، وتنسيق البحث، وكتابته بخط: </w:t>
      </w:r>
      <w:r w:rsidRPr="007F711F">
        <w:t>Traditional Arabic</w:t>
      </w:r>
      <w:r w:rsidRPr="007F711F">
        <w:rPr>
          <w:rFonts w:hint="cs"/>
          <w:rtl/>
        </w:rPr>
        <w:t>، ويكون صلب البحث مقاس: 18، والحاشية مقاس: 14، ووضع حاشية كل صفحة في الصفحة نفسها</w:t>
      </w:r>
      <w:r w:rsidRPr="007F711F">
        <w:rPr>
          <w:rtl/>
        </w:rPr>
        <w:t>.</w:t>
      </w:r>
    </w:p>
    <w:p w:rsidR="007F711F" w:rsidRPr="007F711F" w:rsidRDefault="007F711F" w:rsidP="007F711F">
      <w:pPr>
        <w:jc w:val="lowKashida"/>
        <w:rPr>
          <w:rtl/>
        </w:rPr>
      </w:pPr>
      <w:r w:rsidRPr="007F711F">
        <w:rPr>
          <w:rtl/>
        </w:rPr>
        <w:t>ثالث عشر: الترجمة للأعلام غير المشهورين عند أول ورودٍ له</w:t>
      </w:r>
      <w:r w:rsidRPr="007F711F">
        <w:rPr>
          <w:rFonts w:hint="cs"/>
          <w:rtl/>
        </w:rPr>
        <w:t>م</w:t>
      </w:r>
      <w:r w:rsidRPr="007F711F">
        <w:rPr>
          <w:rtl/>
        </w:rPr>
        <w:t>.</w:t>
      </w:r>
    </w:p>
    <w:p w:rsidR="007F711F" w:rsidRPr="007F711F" w:rsidRDefault="007F711F" w:rsidP="007F711F">
      <w:pPr>
        <w:jc w:val="lowKashida"/>
        <w:rPr>
          <w:rtl/>
        </w:rPr>
      </w:pPr>
      <w:r w:rsidRPr="007F711F">
        <w:rPr>
          <w:rFonts w:hint="cs"/>
          <w:rtl/>
        </w:rPr>
        <w:t xml:space="preserve">رابع </w:t>
      </w:r>
      <w:r w:rsidRPr="007F711F">
        <w:rPr>
          <w:rtl/>
        </w:rPr>
        <w:t>عشر: خاتمة البحث عبارة عن ملخص للرسالة، يعطي فكرة واضحة عما تضمنته الرسالة، مع إبراز أهم النتائج التي توصلت إليها من خلال هذا البحث.</w:t>
      </w:r>
    </w:p>
    <w:p w:rsidR="007F711F" w:rsidRPr="007F711F" w:rsidRDefault="007F711F" w:rsidP="007F711F">
      <w:pPr>
        <w:jc w:val="lowKashida"/>
        <w:rPr>
          <w:rtl/>
        </w:rPr>
      </w:pPr>
      <w:r w:rsidRPr="007F711F">
        <w:rPr>
          <w:rtl/>
        </w:rPr>
        <w:t xml:space="preserve">سادس عشر: </w:t>
      </w:r>
      <w:r w:rsidRPr="007F711F">
        <w:rPr>
          <w:rFonts w:hint="cs"/>
          <w:rtl/>
        </w:rPr>
        <w:t>ترجمة ملخص الرسالة، ووضع الملخص في أول البحث.</w:t>
      </w:r>
    </w:p>
    <w:p w:rsidR="007F711F" w:rsidRPr="007F711F" w:rsidRDefault="007F711F" w:rsidP="007F711F">
      <w:pPr>
        <w:jc w:val="lowKashida"/>
        <w:rPr>
          <w:rtl/>
        </w:rPr>
      </w:pPr>
      <w:r w:rsidRPr="007F711F">
        <w:rPr>
          <w:rFonts w:hint="cs"/>
          <w:rtl/>
        </w:rPr>
        <w:t xml:space="preserve">سابع عشر: </w:t>
      </w:r>
      <w:r w:rsidRPr="007F711F">
        <w:rPr>
          <w:rtl/>
        </w:rPr>
        <w:t>أتبع الرسالة بالفهارس الفنية المتعارف عليها، وتشمل:</w:t>
      </w:r>
    </w:p>
    <w:p w:rsidR="007F711F" w:rsidRPr="007F711F" w:rsidRDefault="007F711F" w:rsidP="007F711F">
      <w:pPr>
        <w:jc w:val="lowKashida"/>
        <w:rPr>
          <w:rtl/>
        </w:rPr>
      </w:pPr>
      <w:r w:rsidRPr="007F711F">
        <w:rPr>
          <w:rtl/>
        </w:rPr>
        <w:t>- فـهرس الآيات.</w:t>
      </w:r>
    </w:p>
    <w:p w:rsidR="007F711F" w:rsidRPr="007F711F" w:rsidRDefault="007F711F" w:rsidP="007F711F">
      <w:pPr>
        <w:jc w:val="lowKashida"/>
        <w:rPr>
          <w:rtl/>
        </w:rPr>
      </w:pPr>
      <w:r w:rsidRPr="007F711F">
        <w:rPr>
          <w:rtl/>
        </w:rPr>
        <w:t>- فـهرس الأحاديث</w:t>
      </w:r>
      <w:r w:rsidRPr="007F711F">
        <w:rPr>
          <w:rFonts w:hint="cs"/>
          <w:rtl/>
        </w:rPr>
        <w:t xml:space="preserve"> والآثار</w:t>
      </w:r>
      <w:r w:rsidRPr="007F711F">
        <w:rPr>
          <w:rtl/>
        </w:rPr>
        <w:t>.</w:t>
      </w:r>
    </w:p>
    <w:p w:rsidR="007F711F" w:rsidRPr="007F711F" w:rsidRDefault="007F711F" w:rsidP="007F711F">
      <w:pPr>
        <w:jc w:val="lowKashida"/>
        <w:rPr>
          <w:rtl/>
        </w:rPr>
      </w:pPr>
      <w:r w:rsidRPr="007F711F">
        <w:rPr>
          <w:rtl/>
        </w:rPr>
        <w:t>- فـهرس الأعلام.</w:t>
      </w:r>
    </w:p>
    <w:p w:rsidR="007F711F" w:rsidRPr="007F711F" w:rsidRDefault="007F711F" w:rsidP="007F711F">
      <w:pPr>
        <w:jc w:val="lowKashida"/>
        <w:rPr>
          <w:rtl/>
        </w:rPr>
      </w:pPr>
      <w:r w:rsidRPr="007F711F">
        <w:rPr>
          <w:rtl/>
        </w:rPr>
        <w:t>- فـهرس المراجع والمصادر.</w:t>
      </w:r>
    </w:p>
    <w:p w:rsidR="007F711F" w:rsidRPr="007F711F" w:rsidRDefault="007F711F" w:rsidP="007F711F">
      <w:pPr>
        <w:jc w:val="lowKashida"/>
        <w:rPr>
          <w:rtl/>
        </w:rPr>
      </w:pPr>
      <w:r w:rsidRPr="007F711F">
        <w:rPr>
          <w:rtl/>
        </w:rPr>
        <w:t>- فهرس الموضوعات.</w:t>
      </w:r>
    </w:p>
    <w:p w:rsidR="006E0311" w:rsidRDefault="006E0311" w:rsidP="006E0311">
      <w:pPr>
        <w:jc w:val="lowKashida"/>
        <w:rPr>
          <w:b/>
          <w:bCs/>
          <w:sz w:val="44"/>
          <w:szCs w:val="44"/>
          <w:rtl/>
        </w:rPr>
      </w:pPr>
    </w:p>
    <w:p w:rsidR="006E0311" w:rsidRDefault="006E0311" w:rsidP="006E0311">
      <w:pPr>
        <w:jc w:val="lowKashida"/>
        <w:rPr>
          <w:rtl/>
        </w:rPr>
      </w:pPr>
    </w:p>
    <w:p w:rsidR="006E0311" w:rsidRDefault="006E0311" w:rsidP="006E0311">
      <w:pPr>
        <w:jc w:val="lowKashida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خطة البحث: </w:t>
      </w:r>
    </w:p>
    <w:p w:rsidR="006E0311" w:rsidRDefault="006E0311" w:rsidP="006E0311">
      <w:pPr>
        <w:jc w:val="lowKashida"/>
        <w:rPr>
          <w:rtl/>
        </w:rPr>
      </w:pPr>
      <w:r>
        <w:rPr>
          <w:rFonts w:hint="cs"/>
          <w:rtl/>
        </w:rPr>
        <w:t xml:space="preserve">(تقسم الخطة إلى مقدمة وتمهيد وأبواب </w:t>
      </w:r>
      <w:r>
        <w:rPr>
          <w:rtl/>
        </w:rPr>
        <w:t>-</w:t>
      </w:r>
      <w:r>
        <w:rPr>
          <w:rFonts w:hint="cs"/>
          <w:rtl/>
        </w:rPr>
        <w:t xml:space="preserve"> إن لزم </w:t>
      </w:r>
      <w:r>
        <w:rPr>
          <w:rtl/>
        </w:rPr>
        <w:t>–</w:t>
      </w:r>
      <w:r>
        <w:rPr>
          <w:rFonts w:hint="cs"/>
          <w:rtl/>
        </w:rPr>
        <w:t xml:space="preserve"> وفصول ومباحث - ولابد من تسمية هذه التقسيمات-  بحسب طبيعة الموضوع ، وخاتمة وفهارس ) . </w:t>
      </w:r>
    </w:p>
    <w:p w:rsidR="006E0311" w:rsidRDefault="006E0311" w:rsidP="006E0311">
      <w:pPr>
        <w:jc w:val="lowKashida"/>
        <w:rPr>
          <w:rtl/>
        </w:rPr>
      </w:pPr>
    </w:p>
    <w:p w:rsidR="006E0311" w:rsidRDefault="006E0311" w:rsidP="006E0311">
      <w:pPr>
        <w:jc w:val="lowKashida"/>
        <w:rPr>
          <w:rtl/>
        </w:rPr>
      </w:pPr>
      <w:r w:rsidRPr="00264488">
        <w:rPr>
          <w:rFonts w:hint="cs"/>
          <w:b/>
          <w:bCs/>
          <w:sz w:val="44"/>
          <w:szCs w:val="44"/>
          <w:rtl/>
        </w:rPr>
        <w:t>مصادر البحث:</w:t>
      </w:r>
    </w:p>
    <w:p w:rsidR="006E0311" w:rsidRDefault="006E0311" w:rsidP="006E0311">
      <w:pPr>
        <w:jc w:val="lowKashida"/>
        <w:rPr>
          <w:rtl/>
        </w:rPr>
      </w:pPr>
      <w:r>
        <w:rPr>
          <w:rFonts w:hint="cs"/>
          <w:rtl/>
        </w:rPr>
        <w:t>(يذكر الباحث :</w:t>
      </w:r>
    </w:p>
    <w:p w:rsidR="006E0311" w:rsidRDefault="006E0311" w:rsidP="006E0311">
      <w:pPr>
        <w:jc w:val="lowKashida"/>
        <w:rPr>
          <w:rtl/>
        </w:rPr>
      </w:pPr>
      <w:r>
        <w:rPr>
          <w:rFonts w:hint="cs"/>
          <w:rtl/>
        </w:rPr>
        <w:t xml:space="preserve">أولاً :  المصادر التي رجع إليها في إعداد خطة البحث، </w:t>
      </w:r>
    </w:p>
    <w:p w:rsidR="006E0311" w:rsidRDefault="006E0311" w:rsidP="006E0311">
      <w:pPr>
        <w:jc w:val="lowKashida"/>
        <w:rPr>
          <w:rtl/>
        </w:rPr>
      </w:pPr>
      <w:r>
        <w:rPr>
          <w:rFonts w:hint="cs"/>
          <w:rtl/>
        </w:rPr>
        <w:lastRenderedPageBreak/>
        <w:t>ثانياً : أبرز المصادر التي سيرجع إليها حين الشروع في البحث) .</w:t>
      </w:r>
    </w:p>
    <w:p w:rsidR="00754C8E" w:rsidRDefault="00CC26E0" w:rsidP="006E0311">
      <w:pPr>
        <w:jc w:val="lowKashida"/>
        <w:rPr>
          <w:rtl/>
        </w:rPr>
      </w:pPr>
      <w:r w:rsidRPr="00CC26E0">
        <w:rPr>
          <w:rFonts w:hint="cs"/>
          <w:highlight w:val="yellow"/>
          <w:rtl/>
        </w:rPr>
        <w:t>((وفي التالي مصادر مقترحة، لك أن تنسخها وتلصقها في خطة بحثك كالإجراءات العامة))</w:t>
      </w:r>
    </w:p>
    <w:p w:rsidR="00754C8E" w:rsidRDefault="00754C8E" w:rsidP="00754C8E">
      <w:pPr>
        <w:rPr>
          <w:rFonts w:ascii="AAA GoldenLotus" w:hAnsi="AAA GoldenLotus"/>
          <w:b/>
          <w:bCs/>
          <w:sz w:val="34"/>
        </w:rPr>
      </w:pPr>
      <w:r>
        <w:rPr>
          <w:rFonts w:ascii="AAA GoldenLotus" w:hAnsi="AAA GoldenLotus"/>
          <w:b/>
          <w:bCs/>
          <w:sz w:val="34"/>
          <w:rtl/>
        </w:rPr>
        <w:t>أهم المصادر والمراجع التي سَيُرجع إليها في البحث – بإذن الله - ما يأتي :</w:t>
      </w:r>
    </w:p>
    <w:p w:rsidR="00754C8E" w:rsidRDefault="00754C8E" w:rsidP="00754C8E">
      <w:pPr>
        <w:rPr>
          <w:rFonts w:ascii="AAA GoldenLotus" w:hAnsi="AAA GoldenLotus"/>
          <w:b/>
          <w:bCs/>
          <w:sz w:val="34"/>
          <w:rtl/>
        </w:rPr>
      </w:pPr>
      <w:r>
        <w:rPr>
          <w:rFonts w:ascii="AAA GoldenLotus" w:hAnsi="AAA GoldenLotus"/>
          <w:b/>
          <w:bCs/>
          <w:sz w:val="34"/>
          <w:rtl/>
        </w:rPr>
        <w:t>أولاً : المذهب الحنفي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(1) المبسوط للسرخسي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(2)بدائع الصنائع في ترتيب الشرائع للكاساني.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(3) الهداية شرح بداية المبتدي للمرغيناني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(4) فتح القدير شرح الهداية للكمال بن الهمام.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(5) البحر الرائق شرح كنز الدقائق لابن نجيم.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(6) رد المحتار على الدر المختار لابن عابدين .</w:t>
      </w:r>
    </w:p>
    <w:p w:rsidR="00754C8E" w:rsidRDefault="00754C8E" w:rsidP="00754C8E">
      <w:pPr>
        <w:rPr>
          <w:rFonts w:ascii="AAA GoldenLotus" w:hAnsi="AAA GoldenLotus"/>
          <w:b/>
          <w:bCs/>
          <w:sz w:val="34"/>
          <w:rtl/>
        </w:rPr>
      </w:pPr>
      <w:r>
        <w:rPr>
          <w:rFonts w:ascii="AAA GoldenLotus" w:hAnsi="AAA GoldenLotus"/>
          <w:b/>
          <w:bCs/>
          <w:sz w:val="34"/>
          <w:rtl/>
        </w:rPr>
        <w:t>ثانياً : المذهب المالكي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(1) المدونة الكبرى للإمام مالك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(2) المعونة على مذهب عالم المدينة.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(3) بداية المجتهد ونهاية المقتصد لابن رشد .</w:t>
      </w:r>
    </w:p>
    <w:p w:rsidR="00754C8E" w:rsidRPr="00EB0121" w:rsidRDefault="00754C8E" w:rsidP="00EB0121">
      <w:pPr>
        <w:pStyle w:val="a7"/>
        <w:ind w:firstLine="0"/>
        <w:rPr>
          <w:rFonts w:ascii="Traditional Arabic" w:hAnsi="Traditional Arabic" w:cs="Traditional Arabic"/>
          <w:szCs w:val="36"/>
          <w:rtl/>
        </w:rPr>
      </w:pPr>
      <w:r w:rsidRPr="00EB0121">
        <w:rPr>
          <w:rFonts w:ascii="Traditional Arabic" w:hAnsi="Traditional Arabic" w:cs="Traditional Arabic"/>
          <w:szCs w:val="36"/>
          <w:rtl/>
        </w:rPr>
        <w:t>(4) الذخيرة للقرافي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(5) مواهب الجليل شرح مختصر خليل.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(6) حاشية الدسوقي على الشرح الكبير .</w:t>
      </w:r>
    </w:p>
    <w:p w:rsidR="00754C8E" w:rsidRDefault="00754C8E" w:rsidP="00754C8E">
      <w:pPr>
        <w:rPr>
          <w:rFonts w:ascii="AAA GoldenLotus" w:hAnsi="AAA GoldenLotus"/>
          <w:b/>
          <w:bCs/>
          <w:sz w:val="34"/>
          <w:rtl/>
        </w:rPr>
      </w:pPr>
      <w:r>
        <w:rPr>
          <w:rFonts w:ascii="AAA GoldenLotus" w:hAnsi="AAA GoldenLotus"/>
          <w:b/>
          <w:bCs/>
          <w:sz w:val="34"/>
          <w:rtl/>
        </w:rPr>
        <w:t>ثالثاً : المذهب الشافعي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(1) الأم للإمام الشافعي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(2) الحاوي الكبير للماوردي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(3) المهذب للشيرازي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(4) الوسيط في المذهب للغزالي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(5) البيان للعمراني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(6) العزيز شرح الوجيز للرافعي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(7) روضة الطالبين للنووي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lastRenderedPageBreak/>
        <w:t>(8) المجموع للنووي .</w:t>
      </w:r>
    </w:p>
    <w:p w:rsidR="00754C8E" w:rsidRDefault="00754C8E" w:rsidP="00754C8E">
      <w:pPr>
        <w:rPr>
          <w:rFonts w:ascii="AAA GoldenLotus" w:hAnsi="AAA GoldenLotus"/>
          <w:b/>
          <w:bCs/>
          <w:sz w:val="34"/>
          <w:rtl/>
        </w:rPr>
      </w:pPr>
      <w:r>
        <w:rPr>
          <w:rFonts w:ascii="AAA GoldenLotus" w:hAnsi="AAA GoldenLotus"/>
          <w:b/>
          <w:bCs/>
          <w:sz w:val="34"/>
          <w:rtl/>
        </w:rPr>
        <w:t>رابعاً : المذهب الحنبلي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(1) المغني لابن قدامة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(2) الكافي لابن قدامة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(3) الشرح الكبير لأبي الفرج بن قدامة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(4) الفروع لشمس الدين بن مفلح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(5) شرح الزركشي على مختصر الخرقي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(6) المبدع لبرهان الدين بن مفلح .</w:t>
      </w:r>
    </w:p>
    <w:p w:rsidR="00754C8E" w:rsidRDefault="00754C8E" w:rsidP="00754C8E">
      <w:pPr>
        <w:ind w:right="-851"/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(7) الإنصاف في معرفة الراجح من الخلاف.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(8) كشاف القناع عن متن الإقناع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 xml:space="preserve"> خامساً : الكتب الفقهية العامة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(1) المحلى لابن حزم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(2) رؤوس المسائل الخلافية للعكبري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(3) الإفصاح لابن هبيرة .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 xml:space="preserve">(4) مجموع الفتاوى لشيخ الإسلام بن تيمية </w:t>
      </w:r>
    </w:p>
    <w:p w:rsidR="00754C8E" w:rsidRDefault="00754C8E" w:rsidP="00754C8E">
      <w:pPr>
        <w:rPr>
          <w:rFonts w:ascii="AAA GoldenLotus" w:hAnsi="AAA GoldenLotus"/>
          <w:sz w:val="34"/>
          <w:rtl/>
        </w:rPr>
      </w:pPr>
      <w:r>
        <w:rPr>
          <w:rFonts w:ascii="AAA GoldenLotus" w:hAnsi="AAA GoldenLotus"/>
          <w:sz w:val="34"/>
          <w:rtl/>
        </w:rPr>
        <w:t>(5) الرسائل العلمية والكتب المعاصرة.</w:t>
      </w:r>
    </w:p>
    <w:p w:rsidR="00754C8E" w:rsidRDefault="00754C8E" w:rsidP="006E0311">
      <w:pPr>
        <w:jc w:val="lowKashida"/>
        <w:rPr>
          <w:rtl/>
        </w:rPr>
      </w:pPr>
    </w:p>
    <w:p w:rsidR="006E0311" w:rsidRDefault="006E0311" w:rsidP="006E0311">
      <w:pPr>
        <w:jc w:val="lowKashida"/>
        <w:rPr>
          <w:rtl/>
        </w:rPr>
      </w:pPr>
    </w:p>
    <w:p w:rsidR="006E0311" w:rsidRPr="002752EA" w:rsidRDefault="006E0311" w:rsidP="006E0311">
      <w:pPr>
        <w:jc w:val="lowKashida"/>
        <w:rPr>
          <w:b/>
          <w:bCs/>
          <w:i/>
          <w:iCs/>
          <w:rtl/>
        </w:rPr>
      </w:pPr>
      <w:r w:rsidRPr="002752EA">
        <w:rPr>
          <w:rFonts w:hint="cs"/>
          <w:b/>
          <w:bCs/>
          <w:i/>
          <w:iCs/>
          <w:rtl/>
        </w:rPr>
        <w:t xml:space="preserve">للاستزادة : </w:t>
      </w:r>
    </w:p>
    <w:p w:rsidR="006E0311" w:rsidRPr="002752EA" w:rsidRDefault="006E0311" w:rsidP="006E0311">
      <w:pPr>
        <w:jc w:val="lowKashida"/>
        <w:rPr>
          <w:rtl/>
        </w:rPr>
      </w:pPr>
      <w:r>
        <w:rPr>
          <w:rFonts w:hint="cs"/>
          <w:rtl/>
        </w:rPr>
        <w:t xml:space="preserve">يرجى الاطلاع على ( دليل إعداد وكتابة الرسائل العلمية في جامعة القصيم ) الموجود على موقع الكلية على الرابط التالي : </w:t>
      </w:r>
      <w:hyperlink r:id="rId10" w:history="1">
        <w:r w:rsidRPr="00C07796">
          <w:rPr>
            <w:rStyle w:val="Hyperlink"/>
          </w:rPr>
          <w:t>http://www.csi.qu.edu.sa</w:t>
        </w:r>
      </w:hyperlink>
      <w:r>
        <w:rPr>
          <w:rFonts w:hint="cs"/>
          <w:rtl/>
        </w:rPr>
        <w:t xml:space="preserve"> .</w:t>
      </w:r>
    </w:p>
    <w:p w:rsidR="006E0311" w:rsidRDefault="006E0311" w:rsidP="006E0311">
      <w:pPr>
        <w:jc w:val="lowKashida"/>
        <w:rPr>
          <w:rtl/>
        </w:rPr>
      </w:pPr>
    </w:p>
    <w:p w:rsidR="006E0311" w:rsidRPr="003E482D" w:rsidRDefault="006E0311" w:rsidP="006E0311"/>
    <w:p w:rsidR="00372DC7" w:rsidRDefault="00372DC7"/>
    <w:sectPr w:rsidR="00372DC7" w:rsidSect="00965999">
      <w:footerReference w:type="even" r:id="rId11"/>
      <w:footerReference w:type="default" r:id="rId12"/>
      <w:pgSz w:w="11906" w:h="16838"/>
      <w:pgMar w:top="1440" w:right="1466" w:bottom="1618" w:left="1440" w:header="708" w:footer="708" w:gutter="0"/>
      <w:pgNumType w:fmt="numberInDash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28" w:rsidRDefault="00372128">
      <w:r>
        <w:separator/>
      </w:r>
    </w:p>
  </w:endnote>
  <w:endnote w:type="continuationSeparator" w:id="0">
    <w:p w:rsidR="00372128" w:rsidRDefault="0037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A GoldenLotus">
    <w:altName w:val="Arial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D9" w:rsidRDefault="006E0311" w:rsidP="00965999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4F63D9" w:rsidRDefault="0037212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D9" w:rsidRDefault="006E0311" w:rsidP="00965999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7F711F">
      <w:rPr>
        <w:rStyle w:val="a4"/>
        <w:noProof/>
        <w:rtl/>
      </w:rPr>
      <w:t>- 4 -</w:t>
    </w:r>
    <w:r>
      <w:rPr>
        <w:rStyle w:val="a4"/>
        <w:rtl/>
      </w:rPr>
      <w:fldChar w:fldCharType="end"/>
    </w:r>
  </w:p>
  <w:p w:rsidR="004F63D9" w:rsidRDefault="003721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28" w:rsidRDefault="00372128">
      <w:r>
        <w:separator/>
      </w:r>
    </w:p>
  </w:footnote>
  <w:footnote w:type="continuationSeparator" w:id="0">
    <w:p w:rsidR="00372128" w:rsidRDefault="0037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050D"/>
    <w:multiLevelType w:val="hybridMultilevel"/>
    <w:tmpl w:val="C17C29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81B4A"/>
    <w:multiLevelType w:val="hybridMultilevel"/>
    <w:tmpl w:val="4432C632"/>
    <w:lvl w:ilvl="0" w:tplc="65F85EDA">
      <w:start w:val="1"/>
      <w:numFmt w:val="decimal"/>
      <w:lvlText w:val="%1."/>
      <w:lvlJc w:val="left"/>
      <w:pPr>
        <w:ind w:left="893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02"/>
    <w:rsid w:val="00124254"/>
    <w:rsid w:val="00177300"/>
    <w:rsid w:val="0020068C"/>
    <w:rsid w:val="00372128"/>
    <w:rsid w:val="00372DC7"/>
    <w:rsid w:val="00407C36"/>
    <w:rsid w:val="0063691B"/>
    <w:rsid w:val="006E0311"/>
    <w:rsid w:val="00742D4E"/>
    <w:rsid w:val="00754C8E"/>
    <w:rsid w:val="007663EA"/>
    <w:rsid w:val="007A7A02"/>
    <w:rsid w:val="007F711F"/>
    <w:rsid w:val="00923B13"/>
    <w:rsid w:val="00942E4E"/>
    <w:rsid w:val="009F042E"/>
    <w:rsid w:val="00BF3122"/>
    <w:rsid w:val="00CC26E0"/>
    <w:rsid w:val="00CE1E7A"/>
    <w:rsid w:val="00EB0121"/>
    <w:rsid w:val="00F8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B3334"/>
  <w15:docId w15:val="{D8A98943-A5BB-4121-821B-764E96A9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11"/>
    <w:pPr>
      <w:bidi/>
      <w:spacing w:after="0" w:line="240" w:lineRule="auto"/>
    </w:pPr>
    <w:rPr>
      <w:rFonts w:ascii="Times New Roman" w:eastAsia="Times New Roman" w:hAnsi="Times New Roman" w:cs="Traditional Arabi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E031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6E0311"/>
    <w:rPr>
      <w:rFonts w:ascii="Times New Roman" w:eastAsia="Times New Roman" w:hAnsi="Times New Roman" w:cs="Traditional Arabic"/>
      <w:sz w:val="36"/>
      <w:szCs w:val="36"/>
    </w:rPr>
  </w:style>
  <w:style w:type="character" w:styleId="a4">
    <w:name w:val="page number"/>
    <w:basedOn w:val="a0"/>
    <w:rsid w:val="006E0311"/>
  </w:style>
  <w:style w:type="character" w:styleId="Hyperlink">
    <w:name w:val="Hyperlink"/>
    <w:rsid w:val="006E03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031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6">
    <w:name w:val="Balloon Text"/>
    <w:basedOn w:val="a"/>
    <w:link w:val="Char0"/>
    <w:uiPriority w:val="99"/>
    <w:semiHidden/>
    <w:unhideWhenUsed/>
    <w:rsid w:val="006E031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6E0311"/>
    <w:rPr>
      <w:rFonts w:ascii="Tahoma" w:eastAsia="Times New Roman" w:hAnsi="Tahoma" w:cs="Tahoma"/>
      <w:sz w:val="16"/>
      <w:szCs w:val="16"/>
    </w:rPr>
  </w:style>
  <w:style w:type="character" w:customStyle="1" w:styleId="Char1">
    <w:name w:val="المتن Char"/>
    <w:link w:val="a7"/>
    <w:locked/>
    <w:rsid w:val="00754C8E"/>
    <w:rPr>
      <w:rFonts w:ascii="AAA GoldenLotus" w:hAnsi="AAA GoldenLotus" w:cs="AAA GoldenLotus"/>
      <w:color w:val="000000"/>
      <w:sz w:val="36"/>
      <w:szCs w:val="34"/>
      <w:lang w:val="x-none" w:eastAsia="ar-SA"/>
    </w:rPr>
  </w:style>
  <w:style w:type="paragraph" w:customStyle="1" w:styleId="a7">
    <w:name w:val="المتن"/>
    <w:basedOn w:val="a"/>
    <w:link w:val="Char1"/>
    <w:qFormat/>
    <w:rsid w:val="00754C8E"/>
    <w:pPr>
      <w:widowControl w:val="0"/>
      <w:spacing w:line="276" w:lineRule="auto"/>
      <w:ind w:firstLine="454"/>
      <w:jc w:val="both"/>
    </w:pPr>
    <w:rPr>
      <w:rFonts w:ascii="AAA GoldenLotus" w:eastAsiaTheme="minorHAnsi" w:hAnsi="AAA GoldenLotus" w:cs="AAA GoldenLotus"/>
      <w:color w:val="000000"/>
      <w:szCs w:val="3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qandt.net/images/head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si.qu.edu.s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طلال الدوسري</cp:lastModifiedBy>
  <cp:revision>11</cp:revision>
  <dcterms:created xsi:type="dcterms:W3CDTF">2017-11-22T09:24:00Z</dcterms:created>
  <dcterms:modified xsi:type="dcterms:W3CDTF">2020-12-02T20:20:00Z</dcterms:modified>
</cp:coreProperties>
</file>